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C44A3" w14:textId="77777777" w:rsidR="00600A8F" w:rsidRPr="00600A8F" w:rsidRDefault="00600A8F" w:rsidP="00600A8F">
      <w:pPr>
        <w:pStyle w:val="NormalWeb"/>
        <w:spacing w:before="0" w:beforeAutospacing="0" w:after="0" w:afterAutospacing="0"/>
        <w:jc w:val="center"/>
        <w:rPr>
          <w:b/>
          <w:color w:val="000000"/>
          <w:sz w:val="24"/>
          <w:szCs w:val="24"/>
        </w:rPr>
      </w:pPr>
      <w:r w:rsidRPr="00600A8F">
        <w:rPr>
          <w:b/>
          <w:color w:val="000000"/>
          <w:sz w:val="24"/>
          <w:szCs w:val="24"/>
        </w:rPr>
        <w:t xml:space="preserve">Shiva </w:t>
      </w:r>
      <w:proofErr w:type="spellStart"/>
      <w:r w:rsidRPr="00600A8F">
        <w:rPr>
          <w:b/>
          <w:color w:val="000000"/>
          <w:sz w:val="24"/>
          <w:szCs w:val="24"/>
        </w:rPr>
        <w:t>Narayan</w:t>
      </w:r>
      <w:r>
        <w:rPr>
          <w:b/>
          <w:color w:val="000000"/>
          <w:sz w:val="24"/>
          <w:szCs w:val="24"/>
          <w:vertAlign w:val="superscript"/>
        </w:rPr>
        <w:t>a</w:t>
      </w:r>
      <w:proofErr w:type="spellEnd"/>
      <w:r w:rsidRPr="00600A8F">
        <w:rPr>
          <w:b/>
          <w:color w:val="000000"/>
          <w:sz w:val="24"/>
          <w:szCs w:val="24"/>
        </w:rPr>
        <w:t xml:space="preserve"> and </w:t>
      </w:r>
      <w:proofErr w:type="spellStart"/>
      <w:r w:rsidRPr="00600A8F">
        <w:rPr>
          <w:b/>
          <w:color w:val="000000"/>
          <w:sz w:val="24"/>
          <w:szCs w:val="24"/>
        </w:rPr>
        <w:t>Radha</w:t>
      </w:r>
      <w:proofErr w:type="spellEnd"/>
      <w:r w:rsidRPr="00600A8F">
        <w:rPr>
          <w:b/>
          <w:color w:val="000000"/>
          <w:sz w:val="24"/>
          <w:szCs w:val="24"/>
        </w:rPr>
        <w:t xml:space="preserve"> </w:t>
      </w:r>
      <w:proofErr w:type="spellStart"/>
      <w:r w:rsidRPr="00600A8F">
        <w:rPr>
          <w:b/>
          <w:color w:val="000000"/>
          <w:sz w:val="24"/>
          <w:szCs w:val="24"/>
        </w:rPr>
        <w:t>Krishna</w:t>
      </w:r>
      <w:r>
        <w:rPr>
          <w:b/>
          <w:color w:val="000000"/>
          <w:sz w:val="24"/>
          <w:szCs w:val="24"/>
          <w:vertAlign w:val="superscript"/>
        </w:rPr>
        <w:t>b</w:t>
      </w:r>
      <w:proofErr w:type="spellEnd"/>
      <w:r w:rsidRPr="00600A8F">
        <w:rPr>
          <w:b/>
          <w:color w:val="000000"/>
          <w:sz w:val="24"/>
          <w:szCs w:val="24"/>
        </w:rPr>
        <w:t xml:space="preserve"> ¬ 12pt, bold</w:t>
      </w:r>
    </w:p>
    <w:p w14:paraId="0FB1E76D" w14:textId="77777777" w:rsidR="00600A8F" w:rsidRPr="00600A8F" w:rsidRDefault="00600A8F" w:rsidP="00600A8F">
      <w:pPr>
        <w:pStyle w:val="NormalWeb"/>
        <w:spacing w:before="0" w:beforeAutospacing="0" w:after="0" w:afterAutospacing="0"/>
        <w:jc w:val="center"/>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3707FBA4" w14:textId="77777777" w:rsidR="00600A8F" w:rsidRPr="00600A8F" w:rsidRDefault="00600A8F" w:rsidP="00600A8F">
      <w:pPr>
        <w:pStyle w:val="NormalWeb"/>
        <w:spacing w:before="0" w:beforeAutospacing="0" w:after="0" w:afterAutospacing="0"/>
        <w:jc w:val="center"/>
        <w:rPr>
          <w:i/>
          <w:color w:val="000000"/>
        </w:rPr>
      </w:pPr>
      <w:proofErr w:type="gramStart"/>
      <w:r>
        <w:rPr>
          <w:i/>
          <w:color w:val="000000"/>
        </w:rPr>
        <w:t>a</w:t>
      </w:r>
      <w:proofErr w:type="gramEnd"/>
      <w:r>
        <w:rPr>
          <w:i/>
          <w:color w:val="000000"/>
        </w:rPr>
        <w:t xml:space="preserve"> </w:t>
      </w:r>
      <w:r w:rsidRPr="00600A8F">
        <w:rPr>
          <w:i/>
          <w:color w:val="000000"/>
        </w:rPr>
        <w:t>Department of Tourism, XYZ Business School ¬ 10pt, italic</w:t>
      </w:r>
    </w:p>
    <w:p w14:paraId="484DA183" w14:textId="77777777" w:rsidR="00600A8F" w:rsidRPr="00600A8F" w:rsidRDefault="00600A8F" w:rsidP="00600A8F">
      <w:pPr>
        <w:pStyle w:val="NormalWeb"/>
        <w:spacing w:before="0" w:beforeAutospacing="0" w:after="0" w:afterAutospacing="0"/>
        <w:jc w:val="center"/>
        <w:rPr>
          <w:i/>
          <w:color w:val="000000"/>
        </w:rPr>
      </w:pPr>
      <w:r>
        <w:rPr>
          <w:i/>
          <w:color w:val="000000"/>
        </w:rPr>
        <w:t>ABC</w:t>
      </w:r>
      <w:r w:rsidRPr="00600A8F">
        <w:rPr>
          <w:i/>
          <w:color w:val="000000"/>
        </w:rPr>
        <w:t xml:space="preserve"> University, Bangkok 10330, Thailand ¬ 10pt, italic</w:t>
      </w:r>
    </w:p>
    <w:p w14:paraId="6539FDBF" w14:textId="77777777" w:rsidR="00600A8F" w:rsidRPr="00600A8F" w:rsidRDefault="00600A8F" w:rsidP="00600A8F">
      <w:pPr>
        <w:pStyle w:val="NormalWeb"/>
        <w:spacing w:before="0" w:beforeAutospacing="0" w:after="0" w:afterAutospacing="0"/>
        <w:jc w:val="center"/>
        <w:rPr>
          <w:i/>
          <w:color w:val="000000"/>
        </w:rPr>
      </w:pPr>
      <w:r w:rsidRPr="00600A8F">
        <w:rPr>
          <w:i/>
          <w:color w:val="000000"/>
        </w:rPr>
        <w:t>Tel: +62-</w:t>
      </w:r>
      <w:r>
        <w:rPr>
          <w:i/>
          <w:color w:val="000000"/>
        </w:rPr>
        <w:t>XXXXXXX</w:t>
      </w:r>
      <w:r w:rsidRPr="00600A8F">
        <w:rPr>
          <w:i/>
          <w:color w:val="000000"/>
        </w:rPr>
        <w:t>, Fax: +62</w:t>
      </w:r>
      <w:r>
        <w:rPr>
          <w:i/>
          <w:color w:val="000000"/>
        </w:rPr>
        <w:t>-XXXXXXX</w:t>
      </w:r>
      <w:r w:rsidRPr="00600A8F">
        <w:rPr>
          <w:i/>
          <w:color w:val="000000"/>
        </w:rPr>
        <w:t xml:space="preserve">, E-mail: </w:t>
      </w:r>
      <w:r>
        <w:rPr>
          <w:i/>
          <w:color w:val="000000"/>
        </w:rPr>
        <w:t>sn</w:t>
      </w:r>
      <w:r w:rsidRPr="00600A8F">
        <w:rPr>
          <w:i/>
          <w:color w:val="000000"/>
        </w:rPr>
        <w:t>@</w:t>
      </w:r>
      <w:r>
        <w:rPr>
          <w:i/>
          <w:color w:val="000000"/>
        </w:rPr>
        <w:t>xxxxx.com</w:t>
      </w:r>
      <w:r w:rsidRPr="00600A8F">
        <w:rPr>
          <w:i/>
          <w:color w:val="000000"/>
        </w:rPr>
        <w:t xml:space="preserve"> ¬ 10pt, italic</w:t>
      </w:r>
    </w:p>
    <w:p w14:paraId="7CC87C72" w14:textId="77777777" w:rsidR="00600A8F" w:rsidRPr="00600A8F" w:rsidRDefault="00600A8F" w:rsidP="00600A8F">
      <w:pPr>
        <w:pStyle w:val="NormalWeb"/>
        <w:spacing w:before="0" w:beforeAutospacing="0" w:after="0" w:afterAutospacing="0"/>
        <w:jc w:val="center"/>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325B2F7B" w14:textId="77777777" w:rsidR="00600A8F" w:rsidRPr="00600A8F" w:rsidRDefault="00600A8F" w:rsidP="00600A8F">
      <w:pPr>
        <w:pStyle w:val="NormalWeb"/>
        <w:spacing w:before="0" w:beforeAutospacing="0" w:after="0" w:afterAutospacing="0"/>
        <w:jc w:val="center"/>
        <w:rPr>
          <w:i/>
          <w:color w:val="000000"/>
        </w:rPr>
      </w:pPr>
      <w:proofErr w:type="gramStart"/>
      <w:r w:rsidRPr="00600A8F">
        <w:rPr>
          <w:i/>
          <w:color w:val="000000"/>
        </w:rPr>
        <w:t>b</w:t>
      </w:r>
      <w:proofErr w:type="gramEnd"/>
      <w:r w:rsidRPr="00600A8F">
        <w:rPr>
          <w:i/>
          <w:color w:val="000000"/>
        </w:rPr>
        <w:t xml:space="preserve"> </w:t>
      </w:r>
      <w:r w:rsidR="007E59C9">
        <w:rPr>
          <w:i/>
          <w:color w:val="000000"/>
        </w:rPr>
        <w:t>Department of Management</w:t>
      </w:r>
      <w:r w:rsidRPr="00600A8F">
        <w:rPr>
          <w:i/>
          <w:color w:val="000000"/>
        </w:rPr>
        <w:t xml:space="preserve">, </w:t>
      </w:r>
      <w:r w:rsidR="007E59C9">
        <w:rPr>
          <w:i/>
          <w:color w:val="000000"/>
        </w:rPr>
        <w:t>DIT</w:t>
      </w:r>
      <w:r w:rsidRPr="00600A8F">
        <w:rPr>
          <w:i/>
          <w:color w:val="000000"/>
        </w:rPr>
        <w:t xml:space="preserve"> University ¬ 10pt, italic</w:t>
      </w:r>
    </w:p>
    <w:p w14:paraId="6F394424" w14:textId="77777777" w:rsidR="007E59C9" w:rsidRDefault="007E59C9" w:rsidP="00600A8F">
      <w:pPr>
        <w:pStyle w:val="NormalWeb"/>
        <w:spacing w:before="0" w:beforeAutospacing="0" w:after="0" w:afterAutospacing="0"/>
        <w:jc w:val="center"/>
        <w:rPr>
          <w:i/>
          <w:color w:val="000000"/>
        </w:rPr>
      </w:pPr>
      <w:proofErr w:type="spellStart"/>
      <w:r>
        <w:rPr>
          <w:i/>
          <w:color w:val="000000"/>
        </w:rPr>
        <w:t>Mussoorie</w:t>
      </w:r>
      <w:proofErr w:type="spellEnd"/>
      <w:r>
        <w:rPr>
          <w:i/>
          <w:color w:val="000000"/>
        </w:rPr>
        <w:t xml:space="preserve"> Road, Dehradun, Uttarakhand, India - 248001</w:t>
      </w:r>
      <w:r w:rsidR="00600A8F" w:rsidRPr="00600A8F">
        <w:rPr>
          <w:i/>
          <w:color w:val="000000"/>
        </w:rPr>
        <w:t xml:space="preserve">¬ 10pt, italic </w:t>
      </w:r>
    </w:p>
    <w:p w14:paraId="02F81DB5" w14:textId="77777777" w:rsidR="00600A8F" w:rsidRPr="00600A8F" w:rsidRDefault="00600A8F" w:rsidP="00600A8F">
      <w:pPr>
        <w:pStyle w:val="NormalWeb"/>
        <w:spacing w:before="0" w:beforeAutospacing="0" w:after="0" w:afterAutospacing="0"/>
        <w:jc w:val="center"/>
        <w:rPr>
          <w:i/>
          <w:color w:val="000000"/>
        </w:rPr>
      </w:pPr>
      <w:r w:rsidRPr="00600A8F">
        <w:rPr>
          <w:i/>
          <w:color w:val="000000"/>
        </w:rPr>
        <w:t>Tel: +</w:t>
      </w:r>
      <w:r w:rsidR="007E59C9">
        <w:rPr>
          <w:i/>
          <w:color w:val="000000"/>
        </w:rPr>
        <w:t>91-XXXXX, Fax</w:t>
      </w:r>
      <w:proofErr w:type="gramStart"/>
      <w:r w:rsidR="007E59C9">
        <w:rPr>
          <w:i/>
          <w:color w:val="000000"/>
        </w:rPr>
        <w:t>:+</w:t>
      </w:r>
      <w:proofErr w:type="gramEnd"/>
      <w:r w:rsidR="007E59C9">
        <w:rPr>
          <w:i/>
          <w:color w:val="000000"/>
        </w:rPr>
        <w:t>91XXXXXXXX</w:t>
      </w:r>
      <w:r w:rsidRPr="00600A8F">
        <w:rPr>
          <w:i/>
          <w:color w:val="000000"/>
        </w:rPr>
        <w:t>, E-mail:</w:t>
      </w:r>
      <w:r w:rsidR="00C54C19">
        <w:rPr>
          <w:i/>
          <w:color w:val="000000"/>
        </w:rPr>
        <w:t>radha</w:t>
      </w:r>
      <w:r w:rsidRPr="00600A8F">
        <w:rPr>
          <w:i/>
          <w:color w:val="000000"/>
        </w:rPr>
        <w:t>@</w:t>
      </w:r>
      <w:r w:rsidR="007E59C9">
        <w:rPr>
          <w:i/>
          <w:color w:val="000000"/>
        </w:rPr>
        <w:t>dituniversity.com</w:t>
      </w:r>
      <w:r w:rsidRPr="00600A8F">
        <w:rPr>
          <w:i/>
          <w:color w:val="000000"/>
        </w:rPr>
        <w:t>¬ 10pt, italic</w:t>
      </w:r>
    </w:p>
    <w:p w14:paraId="0398495A" w14:textId="77777777" w:rsidR="00600A8F" w:rsidRPr="00600A8F" w:rsidRDefault="00600A8F" w:rsidP="00600A8F">
      <w:pPr>
        <w:pStyle w:val="NormalWeb"/>
        <w:spacing w:before="0" w:beforeAutospacing="0" w:after="0" w:afterAutospacing="0"/>
        <w:jc w:val="center"/>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0442B5B4" w14:textId="77777777" w:rsidR="00600A8F" w:rsidRPr="00600A8F" w:rsidRDefault="00600A8F" w:rsidP="00600A8F">
      <w:pPr>
        <w:pStyle w:val="NormalWeb"/>
        <w:spacing w:before="0" w:beforeAutospacing="0" w:after="0" w:afterAutospacing="0"/>
        <w:jc w:val="center"/>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0E4160BF" w14:textId="77777777" w:rsidR="00600A8F" w:rsidRPr="007E59C9" w:rsidRDefault="00600A8F" w:rsidP="00600A8F">
      <w:pPr>
        <w:pStyle w:val="NormalWeb"/>
        <w:spacing w:before="0" w:beforeAutospacing="0" w:after="0" w:afterAutospacing="0"/>
        <w:rPr>
          <w:color w:val="000000"/>
          <w:sz w:val="24"/>
        </w:rPr>
      </w:pPr>
      <w:r w:rsidRPr="007E59C9">
        <w:rPr>
          <w:b/>
          <w:color w:val="000000"/>
          <w:sz w:val="24"/>
        </w:rPr>
        <w:t>Abstract</w:t>
      </w:r>
      <w:r w:rsidR="007E59C9" w:rsidRPr="007E59C9">
        <w:rPr>
          <w:color w:val="000000"/>
          <w:sz w:val="24"/>
        </w:rPr>
        <w:t xml:space="preserve"> ¬ 12</w:t>
      </w:r>
      <w:r w:rsidRPr="007E59C9">
        <w:rPr>
          <w:color w:val="000000"/>
          <w:sz w:val="24"/>
        </w:rPr>
        <w:t>pt, Times bold</w:t>
      </w:r>
    </w:p>
    <w:p w14:paraId="7D2949F7" w14:textId="77777777" w:rsidR="00600A8F" w:rsidRPr="007E59C9" w:rsidRDefault="00600A8F" w:rsidP="00600A8F">
      <w:pPr>
        <w:pStyle w:val="NormalWeb"/>
        <w:spacing w:before="0" w:beforeAutospacing="0" w:after="0" w:afterAutospacing="0"/>
        <w:rPr>
          <w:color w:val="000000"/>
          <w:sz w:val="24"/>
        </w:rPr>
      </w:pPr>
      <w:r w:rsidRPr="007E59C9">
        <w:rPr>
          <w:color w:val="000000"/>
          <w:sz w:val="24"/>
        </w:rPr>
        <w:t>[</w:t>
      </w:r>
      <w:proofErr w:type="gramStart"/>
      <w:r w:rsidRPr="007E59C9">
        <w:rPr>
          <w:color w:val="000000"/>
          <w:sz w:val="24"/>
        </w:rPr>
        <w:t>blank</w:t>
      </w:r>
      <w:proofErr w:type="gramEnd"/>
      <w:r w:rsidRPr="007E59C9">
        <w:rPr>
          <w:color w:val="000000"/>
          <w:sz w:val="24"/>
        </w:rPr>
        <w:t xml:space="preserve"> line]</w:t>
      </w:r>
    </w:p>
    <w:p w14:paraId="34078616" w14:textId="77777777" w:rsidR="00600A8F" w:rsidRPr="007E59C9" w:rsidRDefault="00600A8F" w:rsidP="00600A8F">
      <w:pPr>
        <w:pStyle w:val="NormalWeb"/>
        <w:spacing w:before="0" w:beforeAutospacing="0" w:after="0" w:afterAutospacing="0"/>
        <w:rPr>
          <w:color w:val="000000"/>
          <w:sz w:val="24"/>
        </w:rPr>
      </w:pPr>
      <w:r w:rsidRPr="007E59C9">
        <w:rPr>
          <w:color w:val="000000"/>
          <w:sz w:val="24"/>
        </w:rPr>
        <w:t>The abstract should be clear, descriptive and no longer than 150 words.</w:t>
      </w:r>
    </w:p>
    <w:p w14:paraId="1FAFCF7D" w14:textId="77777777" w:rsidR="00600A8F" w:rsidRPr="007E59C9" w:rsidRDefault="00600A8F" w:rsidP="00600A8F">
      <w:pPr>
        <w:pStyle w:val="NormalWeb"/>
        <w:spacing w:before="0" w:beforeAutospacing="0" w:after="0" w:afterAutospacing="0"/>
        <w:rPr>
          <w:color w:val="000000"/>
          <w:sz w:val="24"/>
        </w:rPr>
      </w:pPr>
      <w:r w:rsidRPr="007E59C9">
        <w:rPr>
          <w:color w:val="000000"/>
          <w:sz w:val="24"/>
        </w:rPr>
        <w:t>[</w:t>
      </w:r>
      <w:proofErr w:type="gramStart"/>
      <w:r w:rsidRPr="007E59C9">
        <w:rPr>
          <w:color w:val="000000"/>
          <w:sz w:val="24"/>
        </w:rPr>
        <w:t>blank</w:t>
      </w:r>
      <w:proofErr w:type="gramEnd"/>
      <w:r w:rsidRPr="007E59C9">
        <w:rPr>
          <w:color w:val="000000"/>
          <w:sz w:val="24"/>
        </w:rPr>
        <w:t xml:space="preserve"> line]</w:t>
      </w:r>
    </w:p>
    <w:p w14:paraId="36B7AB8D" w14:textId="77777777" w:rsidR="00600A8F" w:rsidRPr="00600A8F" w:rsidRDefault="00600A8F" w:rsidP="00600A8F">
      <w:pPr>
        <w:pStyle w:val="NormalWeb"/>
        <w:spacing w:before="0" w:beforeAutospacing="0" w:after="0" w:afterAutospacing="0"/>
        <w:rPr>
          <w:color w:val="000000"/>
        </w:rPr>
      </w:pPr>
      <w:r w:rsidRPr="00600A8F">
        <w:rPr>
          <w:b/>
          <w:color w:val="000000"/>
        </w:rPr>
        <w:t>Keywords:</w:t>
      </w:r>
      <w:r w:rsidRPr="00600A8F">
        <w:rPr>
          <w:color w:val="000000"/>
        </w:rPr>
        <w:t xml:space="preserve"> ¬ 10pt, Times bold</w:t>
      </w:r>
    </w:p>
    <w:p w14:paraId="3F3D2274" w14:textId="77777777" w:rsidR="00600A8F" w:rsidRPr="00600A8F" w:rsidRDefault="00600A8F" w:rsidP="00600A8F">
      <w:pPr>
        <w:pStyle w:val="NormalWeb"/>
        <w:spacing w:before="0" w:beforeAutospacing="0" w:after="0" w:afterAutospacing="0"/>
        <w:rPr>
          <w:color w:val="000000"/>
        </w:rPr>
      </w:pPr>
      <w:r>
        <w:rPr>
          <w:color w:val="000000"/>
        </w:rPr>
        <w:t xml:space="preserve">Tourism, Rural Development, </w:t>
      </w:r>
      <w:r w:rsidRPr="00600A8F">
        <w:rPr>
          <w:color w:val="000000"/>
        </w:rPr>
        <w:t>Information Strategy, Digital Convergence, Visualization, IT Industry</w:t>
      </w:r>
    </w:p>
    <w:p w14:paraId="275F9B00"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19CA2731"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7B4E549F" w14:textId="77777777" w:rsidR="00600A8F" w:rsidRPr="00600A8F" w:rsidRDefault="00600A8F" w:rsidP="00600A8F">
      <w:pPr>
        <w:pStyle w:val="NormalWeb"/>
        <w:spacing w:before="0" w:beforeAutospacing="0" w:after="0" w:afterAutospacing="0"/>
        <w:rPr>
          <w:color w:val="000000"/>
          <w:sz w:val="24"/>
          <w:szCs w:val="24"/>
        </w:rPr>
      </w:pPr>
      <w:r w:rsidRPr="00600A8F">
        <w:rPr>
          <w:b/>
          <w:color w:val="000000"/>
          <w:sz w:val="24"/>
          <w:szCs w:val="24"/>
        </w:rPr>
        <w:t>Introduction</w:t>
      </w:r>
      <w:r w:rsidRPr="00600A8F">
        <w:rPr>
          <w:color w:val="000000"/>
          <w:sz w:val="24"/>
          <w:szCs w:val="24"/>
        </w:rPr>
        <w:t xml:space="preserve"> ¬level 1 Heading 12pt, Bold</w:t>
      </w:r>
    </w:p>
    <w:p w14:paraId="07113F17"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3BAE1B6A"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This author kit is designed to assist you in preparing your submission; it is an exact representation of the format expected by the editor.</w:t>
      </w:r>
    </w:p>
    <w:p w14:paraId="215E84FB"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422051FF" w14:textId="77777777" w:rsidR="00600A8F" w:rsidRPr="00600A8F" w:rsidRDefault="00600A8F" w:rsidP="00600A8F">
      <w:pPr>
        <w:pStyle w:val="NormalWeb"/>
        <w:spacing w:before="0" w:beforeAutospacing="0" w:after="0" w:afterAutospacing="0"/>
        <w:rPr>
          <w:color w:val="000000"/>
          <w:sz w:val="24"/>
          <w:szCs w:val="24"/>
        </w:rPr>
      </w:pPr>
      <w:r w:rsidRPr="00600A8F">
        <w:rPr>
          <w:b/>
          <w:color w:val="000000"/>
          <w:sz w:val="24"/>
          <w:szCs w:val="24"/>
        </w:rPr>
        <w:t xml:space="preserve">Methods </w:t>
      </w:r>
      <w:r w:rsidRPr="00600A8F">
        <w:rPr>
          <w:color w:val="000000"/>
          <w:sz w:val="24"/>
          <w:szCs w:val="24"/>
        </w:rPr>
        <w:t>¬ level 1 Heading 12pt, Bold</w:t>
      </w:r>
    </w:p>
    <w:p w14:paraId="6CF6820B"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47E7DB1A" w14:textId="77777777" w:rsidR="00600A8F" w:rsidRPr="00600A8F" w:rsidRDefault="00600A8F" w:rsidP="00600A8F">
      <w:pPr>
        <w:pStyle w:val="NormalWeb"/>
        <w:spacing w:before="0" w:beforeAutospacing="0" w:after="0" w:afterAutospacing="0"/>
        <w:rPr>
          <w:color w:val="000000"/>
        </w:rPr>
      </w:pPr>
      <w:r w:rsidRPr="00600A8F">
        <w:rPr>
          <w:b/>
          <w:color w:val="000000"/>
        </w:rPr>
        <w:t>Document Format</w:t>
      </w:r>
      <w:r w:rsidRPr="00600A8F">
        <w:rPr>
          <w:color w:val="000000"/>
        </w:rPr>
        <w:t xml:space="preserve"> ¬ level 2 Heading 10pt, Bold</w:t>
      </w:r>
    </w:p>
    <w:p w14:paraId="24CD5F12"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75C4FB38" w14:textId="08F6DD76" w:rsidR="00600A8F" w:rsidRPr="00600A8F" w:rsidRDefault="00B853E3" w:rsidP="00600A8F">
      <w:pPr>
        <w:pStyle w:val="NormalWeb"/>
        <w:spacing w:before="0" w:beforeAutospacing="0" w:after="0" w:afterAutospacing="0"/>
        <w:rPr>
          <w:color w:val="000000"/>
          <w:sz w:val="24"/>
          <w:szCs w:val="24"/>
        </w:rPr>
      </w:pPr>
      <w:r>
        <w:rPr>
          <w:b/>
          <w:color w:val="000000"/>
        </w:rPr>
        <w:t>Font</w:t>
      </w:r>
      <w:bookmarkStart w:id="0" w:name="_GoBack"/>
      <w:bookmarkEnd w:id="0"/>
      <w:r w:rsidR="00600A8F" w:rsidRPr="00600A8F">
        <w:rPr>
          <w:b/>
          <w:color w:val="000000"/>
        </w:rPr>
        <w:t xml:space="preserve"> and Spacing</w:t>
      </w:r>
      <w:r w:rsidR="00600A8F" w:rsidRPr="00600A8F">
        <w:rPr>
          <w:color w:val="000000"/>
          <w:sz w:val="24"/>
          <w:szCs w:val="24"/>
        </w:rPr>
        <w:t xml:space="preserve"> ¬ level 3 Heading 10pt, Bold, Italic</w:t>
      </w:r>
    </w:p>
    <w:p w14:paraId="20E690B3"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 xml:space="preserve">The font used throughout the paper is Times Roman. The paper size is A4 (i.e., 210 x 297mm), </w:t>
      </w:r>
      <w:r>
        <w:rPr>
          <w:color w:val="000000"/>
          <w:sz w:val="24"/>
          <w:szCs w:val="24"/>
        </w:rPr>
        <w:t>Single</w:t>
      </w:r>
      <w:r w:rsidRPr="00600A8F">
        <w:rPr>
          <w:color w:val="000000"/>
          <w:sz w:val="24"/>
          <w:szCs w:val="24"/>
        </w:rPr>
        <w:t>-column format with a 2.5cm margin at the top, a 3cm margin at the bottom, 1.5cm margins on the left and right</w:t>
      </w:r>
      <w:r>
        <w:rPr>
          <w:color w:val="000000"/>
          <w:sz w:val="24"/>
          <w:szCs w:val="24"/>
        </w:rPr>
        <w:t xml:space="preserve">. Lines are single </w:t>
      </w:r>
      <w:r w:rsidRPr="00600A8F">
        <w:rPr>
          <w:color w:val="000000"/>
          <w:sz w:val="24"/>
          <w:szCs w:val="24"/>
        </w:rPr>
        <w:t>spaced (or 12pt). Page number should be written and are not to be included in the text.</w:t>
      </w:r>
    </w:p>
    <w:p w14:paraId="4849F885"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58CFE9D2" w14:textId="77777777" w:rsidR="00600A8F" w:rsidRPr="00600A8F" w:rsidRDefault="00600A8F" w:rsidP="00600A8F">
      <w:pPr>
        <w:pStyle w:val="NormalWeb"/>
        <w:spacing w:before="0" w:beforeAutospacing="0" w:after="0" w:afterAutospacing="0"/>
        <w:rPr>
          <w:color w:val="000000"/>
        </w:rPr>
      </w:pPr>
      <w:r w:rsidRPr="00600A8F">
        <w:rPr>
          <w:b/>
          <w:color w:val="000000"/>
        </w:rPr>
        <w:t>Document Length</w:t>
      </w:r>
      <w:r w:rsidRPr="00600A8F">
        <w:rPr>
          <w:color w:val="000000"/>
        </w:rPr>
        <w:t xml:space="preserve"> ¬ level 2 Heading 10pt, Bold</w:t>
      </w:r>
    </w:p>
    <w:p w14:paraId="3B49FF85"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20DC702E"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 xml:space="preserve">Papers accepted for presentation are limited to </w:t>
      </w:r>
      <w:r>
        <w:rPr>
          <w:color w:val="000000"/>
          <w:sz w:val="24"/>
          <w:szCs w:val="24"/>
        </w:rPr>
        <w:t>7-8</w:t>
      </w:r>
      <w:r w:rsidRPr="00600A8F">
        <w:rPr>
          <w:color w:val="000000"/>
          <w:sz w:val="24"/>
          <w:szCs w:val="24"/>
        </w:rPr>
        <w:t>pages.</w:t>
      </w:r>
    </w:p>
    <w:p w14:paraId="43C8468A"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7546EDF4" w14:textId="77777777" w:rsidR="00600A8F" w:rsidRPr="00600A8F" w:rsidRDefault="00600A8F" w:rsidP="00600A8F">
      <w:pPr>
        <w:pStyle w:val="NormalWeb"/>
        <w:spacing w:before="0" w:beforeAutospacing="0" w:after="0" w:afterAutospacing="0"/>
        <w:rPr>
          <w:b/>
          <w:color w:val="000000"/>
          <w:szCs w:val="24"/>
        </w:rPr>
      </w:pPr>
      <w:r w:rsidRPr="00600A8F">
        <w:rPr>
          <w:b/>
          <w:color w:val="000000"/>
          <w:szCs w:val="24"/>
        </w:rPr>
        <w:t>Body Text ¬ level 2 Heading 10pt, Bold</w:t>
      </w:r>
    </w:p>
    <w:p w14:paraId="3D2390F8"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187D4028" w14:textId="77777777" w:rsidR="00600A8F" w:rsidRPr="00600A8F" w:rsidRDefault="00600A8F" w:rsidP="00600A8F">
      <w:pPr>
        <w:pStyle w:val="NormalWeb"/>
        <w:spacing w:before="0" w:beforeAutospacing="0" w:after="0" w:afterAutospacing="0"/>
        <w:rPr>
          <w:color w:val="000000"/>
          <w:szCs w:val="24"/>
        </w:rPr>
      </w:pPr>
      <w:r w:rsidRPr="00600A8F">
        <w:rPr>
          <w:color w:val="000000"/>
          <w:szCs w:val="24"/>
        </w:rPr>
        <w:t>The body of the text of the submission is a set of body text paragraphs defined as follows:</w:t>
      </w:r>
    </w:p>
    <w:p w14:paraId="1812EBA4" w14:textId="77777777" w:rsidR="00600A8F" w:rsidRPr="00600A8F" w:rsidRDefault="00600A8F" w:rsidP="00600A8F">
      <w:pPr>
        <w:pStyle w:val="NormalWeb"/>
        <w:spacing w:before="0" w:beforeAutospacing="0" w:after="0" w:afterAutospacing="0"/>
        <w:rPr>
          <w:color w:val="000000"/>
          <w:szCs w:val="24"/>
        </w:rPr>
      </w:pPr>
      <w:r w:rsidRPr="00600A8F">
        <w:rPr>
          <w:color w:val="000000"/>
          <w:szCs w:val="24"/>
        </w:rPr>
        <w:t>10pt Times font</w:t>
      </w:r>
    </w:p>
    <w:p w14:paraId="28E6B365" w14:textId="77777777" w:rsidR="00600A8F" w:rsidRPr="00600A8F" w:rsidRDefault="00600A8F" w:rsidP="00600A8F">
      <w:pPr>
        <w:pStyle w:val="NormalWeb"/>
        <w:spacing w:before="0" w:beforeAutospacing="0" w:after="0" w:afterAutospacing="0"/>
        <w:rPr>
          <w:color w:val="000000"/>
          <w:szCs w:val="24"/>
        </w:rPr>
      </w:pPr>
      <w:r w:rsidRPr="00600A8F">
        <w:rPr>
          <w:color w:val="000000"/>
          <w:szCs w:val="24"/>
        </w:rPr>
        <w:t>Single space, defined as 12pt</w:t>
      </w:r>
    </w:p>
    <w:p w14:paraId="357CE1BD" w14:textId="77777777" w:rsidR="00600A8F" w:rsidRPr="00600A8F" w:rsidRDefault="00600A8F" w:rsidP="00600A8F">
      <w:pPr>
        <w:pStyle w:val="NormalWeb"/>
        <w:spacing w:before="0" w:beforeAutospacing="0" w:after="0" w:afterAutospacing="0"/>
        <w:rPr>
          <w:color w:val="000000"/>
          <w:szCs w:val="24"/>
        </w:rPr>
      </w:pPr>
      <w:r w:rsidRPr="00600A8F">
        <w:rPr>
          <w:color w:val="000000"/>
          <w:szCs w:val="24"/>
        </w:rPr>
        <w:t>There is no indentation for the first line</w:t>
      </w:r>
    </w:p>
    <w:p w14:paraId="12ECE468"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25032DF8" w14:textId="77777777" w:rsidR="00600A8F" w:rsidRPr="00600A8F" w:rsidRDefault="00600A8F" w:rsidP="00600A8F">
      <w:pPr>
        <w:pStyle w:val="NormalWeb"/>
        <w:spacing w:before="0" w:beforeAutospacing="0" w:after="0" w:afterAutospacing="0"/>
        <w:rPr>
          <w:b/>
          <w:color w:val="000000"/>
          <w:szCs w:val="24"/>
        </w:rPr>
      </w:pPr>
      <w:r w:rsidRPr="00600A8F">
        <w:rPr>
          <w:b/>
          <w:color w:val="000000"/>
          <w:szCs w:val="24"/>
        </w:rPr>
        <w:t>Tables ¬ level 3 Heading 10pt, Bold, Italic</w:t>
      </w:r>
    </w:p>
    <w:p w14:paraId="060741D0" w14:textId="77777777" w:rsidR="00600A8F" w:rsidRPr="00600A8F" w:rsidRDefault="00600A8F" w:rsidP="00600A8F">
      <w:pPr>
        <w:pStyle w:val="NormalWeb"/>
        <w:spacing w:before="0" w:beforeAutospacing="0" w:after="0" w:afterAutospacing="0"/>
        <w:rPr>
          <w:color w:val="000000"/>
          <w:szCs w:val="24"/>
        </w:rPr>
      </w:pPr>
      <w:r w:rsidRPr="00600A8F">
        <w:rPr>
          <w:color w:val="000000"/>
          <w:szCs w:val="24"/>
        </w:rPr>
        <w:t>Tables are sequentially numbered in numeric fashion with the table title and number above the table. Table column headings should be in 10pt bold. The table number as shown in Table 1 refers to tables in the text.</w:t>
      </w:r>
    </w:p>
    <w:p w14:paraId="5F747D4F" w14:textId="77777777" w:rsidR="00600A8F" w:rsidRDefault="00600A8F" w:rsidP="00600A8F">
      <w:pPr>
        <w:pStyle w:val="NormalWeb"/>
        <w:spacing w:before="0" w:beforeAutospacing="0" w:after="0" w:afterAutospacing="0"/>
        <w:rPr>
          <w:color w:val="000000"/>
          <w:szCs w:val="24"/>
        </w:rPr>
      </w:pPr>
      <w:r w:rsidRPr="00600A8F">
        <w:rPr>
          <w:color w:val="000000"/>
          <w:szCs w:val="24"/>
        </w:rPr>
        <w:t>Table 1 - Formatting rules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34"/>
        <w:gridCol w:w="2127"/>
        <w:gridCol w:w="992"/>
        <w:gridCol w:w="1417"/>
        <w:gridCol w:w="1843"/>
      </w:tblGrid>
      <w:tr w:rsidR="00600A8F" w:rsidRPr="00600A8F" w14:paraId="388E07D9" w14:textId="77777777" w:rsidTr="007E59C9">
        <w:tc>
          <w:tcPr>
            <w:tcW w:w="1134" w:type="dxa"/>
          </w:tcPr>
          <w:p w14:paraId="12F83B1C" w14:textId="77777777" w:rsidR="00600A8F" w:rsidRPr="00600A8F" w:rsidRDefault="00600A8F" w:rsidP="00600A8F">
            <w:pPr>
              <w:rPr>
                <w:sz w:val="20"/>
              </w:rPr>
            </w:pPr>
            <w:r w:rsidRPr="00600A8F">
              <w:rPr>
                <w:sz w:val="20"/>
              </w:rPr>
              <w:t>Object</w:t>
            </w:r>
          </w:p>
        </w:tc>
        <w:tc>
          <w:tcPr>
            <w:tcW w:w="2127" w:type="dxa"/>
          </w:tcPr>
          <w:p w14:paraId="58005ADE" w14:textId="77777777" w:rsidR="00600A8F" w:rsidRPr="00600A8F" w:rsidRDefault="00600A8F" w:rsidP="00600A8F">
            <w:pPr>
              <w:rPr>
                <w:sz w:val="20"/>
              </w:rPr>
            </w:pPr>
            <w:r w:rsidRPr="00600A8F">
              <w:rPr>
                <w:sz w:val="20"/>
              </w:rPr>
              <w:t>Font</w:t>
            </w:r>
          </w:p>
        </w:tc>
        <w:tc>
          <w:tcPr>
            <w:tcW w:w="992" w:type="dxa"/>
          </w:tcPr>
          <w:p w14:paraId="20AACB3F" w14:textId="77777777" w:rsidR="00600A8F" w:rsidRPr="00600A8F" w:rsidRDefault="00600A8F" w:rsidP="00600A8F">
            <w:pPr>
              <w:rPr>
                <w:sz w:val="20"/>
              </w:rPr>
            </w:pPr>
            <w:r w:rsidRPr="00600A8F">
              <w:rPr>
                <w:sz w:val="20"/>
              </w:rPr>
              <w:t>Align</w:t>
            </w:r>
          </w:p>
        </w:tc>
        <w:tc>
          <w:tcPr>
            <w:tcW w:w="1417" w:type="dxa"/>
          </w:tcPr>
          <w:p w14:paraId="5343E622" w14:textId="77777777" w:rsidR="00600A8F" w:rsidRPr="00600A8F" w:rsidRDefault="007E59C9" w:rsidP="00600A8F">
            <w:pPr>
              <w:rPr>
                <w:sz w:val="20"/>
              </w:rPr>
            </w:pPr>
            <w:r>
              <w:rPr>
                <w:sz w:val="20"/>
              </w:rPr>
              <w:t xml:space="preserve">Space </w:t>
            </w:r>
            <w:r w:rsidR="00600A8F" w:rsidRPr="00600A8F">
              <w:rPr>
                <w:sz w:val="20"/>
              </w:rPr>
              <w:t>above</w:t>
            </w:r>
          </w:p>
        </w:tc>
        <w:tc>
          <w:tcPr>
            <w:tcW w:w="1843" w:type="dxa"/>
          </w:tcPr>
          <w:p w14:paraId="6EE093AB" w14:textId="77777777" w:rsidR="00600A8F" w:rsidRPr="00600A8F" w:rsidRDefault="007E59C9" w:rsidP="00600A8F">
            <w:pPr>
              <w:rPr>
                <w:sz w:val="20"/>
              </w:rPr>
            </w:pPr>
            <w:r>
              <w:rPr>
                <w:sz w:val="20"/>
              </w:rPr>
              <w:t xml:space="preserve">Space </w:t>
            </w:r>
            <w:r w:rsidR="00600A8F" w:rsidRPr="00600A8F">
              <w:rPr>
                <w:sz w:val="20"/>
              </w:rPr>
              <w:t>below</w:t>
            </w:r>
          </w:p>
        </w:tc>
      </w:tr>
      <w:tr w:rsidR="00600A8F" w:rsidRPr="00600A8F" w14:paraId="7821F63F" w14:textId="77777777" w:rsidTr="007E59C9">
        <w:tc>
          <w:tcPr>
            <w:tcW w:w="1134" w:type="dxa"/>
          </w:tcPr>
          <w:p w14:paraId="3BCFEC12" w14:textId="77777777" w:rsidR="00600A8F" w:rsidRPr="00600A8F" w:rsidRDefault="00600A8F" w:rsidP="00600A8F">
            <w:pPr>
              <w:rPr>
                <w:sz w:val="20"/>
              </w:rPr>
            </w:pPr>
            <w:r w:rsidRPr="00600A8F">
              <w:rPr>
                <w:sz w:val="20"/>
              </w:rPr>
              <w:t>Title</w:t>
            </w:r>
          </w:p>
        </w:tc>
        <w:tc>
          <w:tcPr>
            <w:tcW w:w="2127" w:type="dxa"/>
          </w:tcPr>
          <w:p w14:paraId="32A03905" w14:textId="77777777" w:rsidR="00600A8F" w:rsidRPr="00600A8F" w:rsidRDefault="00600A8F" w:rsidP="00600A8F">
            <w:pPr>
              <w:rPr>
                <w:sz w:val="20"/>
              </w:rPr>
            </w:pPr>
            <w:r w:rsidRPr="00600A8F">
              <w:rPr>
                <w:sz w:val="20"/>
              </w:rPr>
              <w:t>14pt bold</w:t>
            </w:r>
          </w:p>
        </w:tc>
        <w:tc>
          <w:tcPr>
            <w:tcW w:w="992" w:type="dxa"/>
          </w:tcPr>
          <w:p w14:paraId="47B83D6C" w14:textId="77777777" w:rsidR="00600A8F" w:rsidRPr="00600A8F" w:rsidRDefault="00600A8F" w:rsidP="00600A8F">
            <w:pPr>
              <w:rPr>
                <w:sz w:val="20"/>
              </w:rPr>
            </w:pPr>
            <w:proofErr w:type="gramStart"/>
            <w:r w:rsidRPr="00600A8F">
              <w:rPr>
                <w:sz w:val="20"/>
              </w:rPr>
              <w:t>centered</w:t>
            </w:r>
            <w:proofErr w:type="gramEnd"/>
          </w:p>
        </w:tc>
        <w:tc>
          <w:tcPr>
            <w:tcW w:w="1417" w:type="dxa"/>
          </w:tcPr>
          <w:p w14:paraId="02193274" w14:textId="77777777" w:rsidR="00600A8F" w:rsidRPr="00600A8F" w:rsidRDefault="00600A8F" w:rsidP="00600A8F">
            <w:pPr>
              <w:rPr>
                <w:sz w:val="20"/>
              </w:rPr>
            </w:pPr>
          </w:p>
        </w:tc>
        <w:tc>
          <w:tcPr>
            <w:tcW w:w="1843" w:type="dxa"/>
          </w:tcPr>
          <w:p w14:paraId="1BB133EE" w14:textId="77777777" w:rsidR="00600A8F" w:rsidRPr="00600A8F" w:rsidRDefault="00600A8F" w:rsidP="00600A8F">
            <w:pPr>
              <w:rPr>
                <w:sz w:val="20"/>
              </w:rPr>
            </w:pPr>
          </w:p>
        </w:tc>
      </w:tr>
      <w:tr w:rsidR="00600A8F" w:rsidRPr="00600A8F" w14:paraId="043103A5" w14:textId="77777777" w:rsidTr="007E59C9">
        <w:tc>
          <w:tcPr>
            <w:tcW w:w="1134" w:type="dxa"/>
          </w:tcPr>
          <w:p w14:paraId="49F0B5FD" w14:textId="77777777" w:rsidR="00600A8F" w:rsidRPr="00600A8F" w:rsidRDefault="00600A8F" w:rsidP="00600A8F">
            <w:pPr>
              <w:rPr>
                <w:sz w:val="20"/>
              </w:rPr>
            </w:pPr>
            <w:r w:rsidRPr="00600A8F">
              <w:rPr>
                <w:sz w:val="20"/>
              </w:rPr>
              <w:t>Author(s)</w:t>
            </w:r>
          </w:p>
        </w:tc>
        <w:tc>
          <w:tcPr>
            <w:tcW w:w="2127" w:type="dxa"/>
          </w:tcPr>
          <w:p w14:paraId="3282825A" w14:textId="77777777" w:rsidR="00600A8F" w:rsidRPr="00600A8F" w:rsidRDefault="00600A8F" w:rsidP="00600A8F">
            <w:pPr>
              <w:rPr>
                <w:sz w:val="20"/>
              </w:rPr>
            </w:pPr>
            <w:r w:rsidRPr="00600A8F">
              <w:rPr>
                <w:sz w:val="20"/>
              </w:rPr>
              <w:t>12pt bold</w:t>
            </w:r>
          </w:p>
        </w:tc>
        <w:tc>
          <w:tcPr>
            <w:tcW w:w="992" w:type="dxa"/>
          </w:tcPr>
          <w:p w14:paraId="53CF8F8F" w14:textId="77777777" w:rsidR="00600A8F" w:rsidRPr="00600A8F" w:rsidRDefault="00600A8F" w:rsidP="00600A8F">
            <w:pPr>
              <w:rPr>
                <w:sz w:val="20"/>
              </w:rPr>
            </w:pPr>
            <w:proofErr w:type="gramStart"/>
            <w:r w:rsidRPr="00600A8F">
              <w:rPr>
                <w:sz w:val="20"/>
              </w:rPr>
              <w:t>centered</w:t>
            </w:r>
            <w:proofErr w:type="gramEnd"/>
          </w:p>
        </w:tc>
        <w:tc>
          <w:tcPr>
            <w:tcW w:w="1417" w:type="dxa"/>
          </w:tcPr>
          <w:p w14:paraId="5CC34B1F" w14:textId="77777777" w:rsidR="00600A8F" w:rsidRPr="00600A8F" w:rsidRDefault="00600A8F" w:rsidP="00600A8F">
            <w:pPr>
              <w:rPr>
                <w:sz w:val="20"/>
              </w:rPr>
            </w:pPr>
          </w:p>
        </w:tc>
        <w:tc>
          <w:tcPr>
            <w:tcW w:w="1843" w:type="dxa"/>
          </w:tcPr>
          <w:p w14:paraId="4B25CCDC" w14:textId="77777777" w:rsidR="00600A8F" w:rsidRPr="00600A8F" w:rsidRDefault="00600A8F" w:rsidP="00600A8F">
            <w:pPr>
              <w:rPr>
                <w:sz w:val="20"/>
              </w:rPr>
            </w:pPr>
          </w:p>
        </w:tc>
      </w:tr>
      <w:tr w:rsidR="00600A8F" w:rsidRPr="00600A8F" w14:paraId="23C2DD64" w14:textId="77777777" w:rsidTr="007E59C9">
        <w:tc>
          <w:tcPr>
            <w:tcW w:w="1134" w:type="dxa"/>
          </w:tcPr>
          <w:p w14:paraId="67657DBF" w14:textId="77777777" w:rsidR="00600A8F" w:rsidRPr="00600A8F" w:rsidRDefault="00600A8F" w:rsidP="00600A8F">
            <w:pPr>
              <w:rPr>
                <w:sz w:val="20"/>
              </w:rPr>
            </w:pPr>
            <w:r w:rsidRPr="00600A8F">
              <w:rPr>
                <w:sz w:val="20"/>
              </w:rPr>
              <w:t>Addresses</w:t>
            </w:r>
          </w:p>
        </w:tc>
        <w:tc>
          <w:tcPr>
            <w:tcW w:w="2127" w:type="dxa"/>
          </w:tcPr>
          <w:p w14:paraId="3B95FA0E" w14:textId="77777777" w:rsidR="00600A8F" w:rsidRPr="00600A8F" w:rsidRDefault="00600A8F" w:rsidP="00600A8F">
            <w:pPr>
              <w:rPr>
                <w:sz w:val="20"/>
              </w:rPr>
            </w:pPr>
            <w:r w:rsidRPr="00600A8F">
              <w:rPr>
                <w:sz w:val="20"/>
              </w:rPr>
              <w:t>10pt italics</w:t>
            </w:r>
          </w:p>
        </w:tc>
        <w:tc>
          <w:tcPr>
            <w:tcW w:w="992" w:type="dxa"/>
          </w:tcPr>
          <w:p w14:paraId="03A6B39F" w14:textId="77777777" w:rsidR="00600A8F" w:rsidRPr="00600A8F" w:rsidRDefault="00600A8F" w:rsidP="00600A8F">
            <w:pPr>
              <w:rPr>
                <w:sz w:val="20"/>
              </w:rPr>
            </w:pPr>
            <w:proofErr w:type="gramStart"/>
            <w:r w:rsidRPr="00600A8F">
              <w:rPr>
                <w:sz w:val="20"/>
              </w:rPr>
              <w:t>centered</w:t>
            </w:r>
            <w:proofErr w:type="gramEnd"/>
          </w:p>
        </w:tc>
        <w:tc>
          <w:tcPr>
            <w:tcW w:w="1417" w:type="dxa"/>
          </w:tcPr>
          <w:p w14:paraId="2D4587A5" w14:textId="77777777" w:rsidR="00600A8F" w:rsidRPr="00600A8F" w:rsidRDefault="00600A8F" w:rsidP="00600A8F">
            <w:pPr>
              <w:rPr>
                <w:sz w:val="20"/>
              </w:rPr>
            </w:pPr>
          </w:p>
        </w:tc>
        <w:tc>
          <w:tcPr>
            <w:tcW w:w="1843" w:type="dxa"/>
          </w:tcPr>
          <w:p w14:paraId="5F719736" w14:textId="77777777" w:rsidR="00600A8F" w:rsidRPr="00600A8F" w:rsidRDefault="00600A8F" w:rsidP="00600A8F">
            <w:pPr>
              <w:rPr>
                <w:sz w:val="20"/>
              </w:rPr>
            </w:pPr>
          </w:p>
        </w:tc>
      </w:tr>
    </w:tbl>
    <w:p w14:paraId="05B418F4" w14:textId="77777777" w:rsidR="00600A8F" w:rsidRPr="00600A8F" w:rsidRDefault="00600A8F" w:rsidP="00600A8F">
      <w:pPr>
        <w:pStyle w:val="NormalWeb"/>
        <w:spacing w:before="0" w:beforeAutospacing="0" w:after="0" w:afterAutospacing="0"/>
        <w:rPr>
          <w:color w:val="000000"/>
          <w:szCs w:val="24"/>
        </w:rPr>
      </w:pPr>
    </w:p>
    <w:p w14:paraId="692DF106" w14:textId="77777777" w:rsidR="00600A8F" w:rsidRPr="008940F2" w:rsidRDefault="008940F2" w:rsidP="00600A8F">
      <w:pPr>
        <w:pStyle w:val="NormalWeb"/>
        <w:spacing w:before="0" w:beforeAutospacing="0" w:after="0" w:afterAutospacing="0"/>
        <w:rPr>
          <w:b/>
          <w:color w:val="000000"/>
          <w:sz w:val="24"/>
          <w:szCs w:val="24"/>
        </w:rPr>
      </w:pPr>
      <w:r w:rsidRPr="008940F2">
        <w:rPr>
          <w:b/>
          <w:color w:val="000000"/>
          <w:sz w:val="24"/>
          <w:szCs w:val="24"/>
        </w:rPr>
        <w:t>Figures ¬ level 3 Heading 12</w:t>
      </w:r>
      <w:r w:rsidR="00600A8F" w:rsidRPr="008940F2">
        <w:rPr>
          <w:b/>
          <w:color w:val="000000"/>
          <w:sz w:val="24"/>
          <w:szCs w:val="24"/>
        </w:rPr>
        <w:t>pt, Bold, Italic</w:t>
      </w:r>
    </w:p>
    <w:p w14:paraId="22846FB6" w14:textId="77777777" w:rsidR="00600A8F" w:rsidRPr="007E59C9" w:rsidRDefault="00600A8F" w:rsidP="00600A8F">
      <w:pPr>
        <w:pStyle w:val="NormalWeb"/>
        <w:spacing w:before="0" w:beforeAutospacing="0" w:after="0" w:afterAutospacing="0"/>
        <w:rPr>
          <w:color w:val="000000"/>
          <w:szCs w:val="24"/>
        </w:rPr>
      </w:pPr>
      <w:r w:rsidRPr="007E59C9">
        <w:rPr>
          <w:color w:val="000000"/>
          <w:szCs w:val="24"/>
        </w:rPr>
        <w:t>Figures are sequentially numbered in numeric fashion commencing at 1 with the figure title and number below the figure as shown in Figure 1.</w:t>
      </w:r>
    </w:p>
    <w:p w14:paraId="4DBE6E9C" w14:textId="77777777" w:rsidR="00600A8F" w:rsidRDefault="00600A8F" w:rsidP="00600A8F">
      <w:pPr>
        <w:pStyle w:val="NormalWeb"/>
        <w:spacing w:before="0" w:beforeAutospacing="0" w:after="0" w:afterAutospacing="0"/>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1DA63A2E" w14:textId="77777777" w:rsidR="007E59C9" w:rsidRDefault="007E59C9" w:rsidP="00600A8F">
      <w:pPr>
        <w:pStyle w:val="NormalWeb"/>
        <w:spacing w:before="0" w:beforeAutospacing="0" w:after="0" w:afterAutospacing="0"/>
        <w:rPr>
          <w:color w:val="000000"/>
          <w:sz w:val="24"/>
          <w:szCs w:val="24"/>
        </w:rPr>
      </w:pPr>
    </w:p>
    <w:p w14:paraId="0D12B295" w14:textId="77777777" w:rsidR="007E59C9" w:rsidRPr="00600A8F" w:rsidRDefault="007E59C9" w:rsidP="00600A8F">
      <w:pPr>
        <w:pStyle w:val="NormalWeb"/>
        <w:spacing w:before="0" w:beforeAutospacing="0" w:after="0" w:afterAutospacing="0"/>
        <w:rPr>
          <w:color w:val="000000"/>
          <w:sz w:val="24"/>
          <w:szCs w:val="24"/>
        </w:rPr>
      </w:pPr>
      <w:r>
        <w:rPr>
          <w:noProof/>
          <w:color w:val="000000"/>
          <w:sz w:val="24"/>
          <w:szCs w:val="24"/>
        </w:rPr>
        <w:drawing>
          <wp:inline distT="0" distB="0" distL="0" distR="0" wp14:anchorId="1BA70200" wp14:editId="7104812E">
            <wp:extent cx="2400300" cy="160010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1.jpg"/>
                    <pic:cNvPicPr/>
                  </pic:nvPicPr>
                  <pic:blipFill>
                    <a:blip r:embed="rId5">
                      <a:extLst>
                        <a:ext uri="{28A0092B-C50C-407E-A947-70E740481C1C}">
                          <a14:useLocalDpi xmlns:a14="http://schemas.microsoft.com/office/drawing/2010/main" val="0"/>
                        </a:ext>
                      </a:extLst>
                    </a:blip>
                    <a:stretch>
                      <a:fillRect/>
                    </a:stretch>
                  </pic:blipFill>
                  <pic:spPr>
                    <a:xfrm>
                      <a:off x="0" y="0"/>
                      <a:ext cx="2401435" cy="1600861"/>
                    </a:xfrm>
                    <a:prstGeom prst="rect">
                      <a:avLst/>
                    </a:prstGeom>
                  </pic:spPr>
                </pic:pic>
              </a:graphicData>
            </a:graphic>
          </wp:inline>
        </w:drawing>
      </w:r>
    </w:p>
    <w:p w14:paraId="2159B6A1" w14:textId="77777777" w:rsidR="00600A8F" w:rsidRPr="007E59C9" w:rsidRDefault="00600A8F" w:rsidP="00600A8F">
      <w:pPr>
        <w:pStyle w:val="NormalWeb"/>
        <w:spacing w:before="0" w:beforeAutospacing="0" w:after="0" w:afterAutospacing="0"/>
        <w:rPr>
          <w:color w:val="000000"/>
          <w:szCs w:val="24"/>
        </w:rPr>
      </w:pPr>
      <w:r w:rsidRPr="007E59C9">
        <w:rPr>
          <w:color w:val="000000"/>
          <w:szCs w:val="24"/>
        </w:rPr>
        <w:t>Figure 1 - A Sample Figure</w:t>
      </w:r>
    </w:p>
    <w:p w14:paraId="09BFF052"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23732540" w14:textId="77777777" w:rsidR="00600A8F" w:rsidRPr="007E59C9" w:rsidRDefault="00600A8F" w:rsidP="00600A8F">
      <w:pPr>
        <w:pStyle w:val="NormalWeb"/>
        <w:spacing w:before="0" w:beforeAutospacing="0" w:after="0" w:afterAutospacing="0"/>
        <w:rPr>
          <w:b/>
          <w:color w:val="000000"/>
          <w:szCs w:val="24"/>
        </w:rPr>
      </w:pPr>
      <w:r w:rsidRPr="007E59C9">
        <w:rPr>
          <w:b/>
          <w:color w:val="000000"/>
          <w:szCs w:val="24"/>
        </w:rPr>
        <w:t>Equations¬ level 3 Heading 10pt, Bold, Italic</w:t>
      </w:r>
    </w:p>
    <w:p w14:paraId="1368C937"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Equations should be numbered serially at the right-hand side in parentheses as shown in Equation (1).</w:t>
      </w:r>
    </w:p>
    <w:p w14:paraId="35FC08F7"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20F0B83C" w14:textId="77777777" w:rsidR="00600A8F" w:rsidRPr="007E59C9" w:rsidRDefault="007E59C9" w:rsidP="007E59C9">
      <w:r>
        <w:rPr>
          <w:position w:val="-14"/>
        </w:rPr>
        <w:object w:dxaOrig="2900" w:dyaOrig="460" w14:anchorId="54DCB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23pt" o:ole="" fillcolor="window">
            <v:imagedata r:id="rId6" o:title=""/>
          </v:shape>
          <o:OLEObject Type="Embed" ProgID="Equation.3" ShapeID="_x0000_i1025" DrawAspect="Content" ObjectID="_1517749334" r:id="rId7"/>
        </w:object>
      </w:r>
      <w:r>
        <w:rPr>
          <w:rFonts w:hint="eastAsia"/>
          <w:position w:val="-14"/>
        </w:rPr>
        <w:t xml:space="preserve">              </w:t>
      </w:r>
      <w:r>
        <w:t>(1)</w:t>
      </w:r>
    </w:p>
    <w:p w14:paraId="4DD89ABB"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09B4D5F9" w14:textId="77777777" w:rsidR="00600A8F" w:rsidRPr="007E59C9" w:rsidRDefault="00600A8F" w:rsidP="00600A8F">
      <w:pPr>
        <w:pStyle w:val="NormalWeb"/>
        <w:spacing w:before="0" w:beforeAutospacing="0" w:after="0" w:afterAutospacing="0"/>
        <w:rPr>
          <w:b/>
          <w:color w:val="000000"/>
          <w:szCs w:val="24"/>
        </w:rPr>
      </w:pPr>
      <w:r w:rsidRPr="007E59C9">
        <w:rPr>
          <w:b/>
          <w:color w:val="000000"/>
          <w:szCs w:val="24"/>
        </w:rPr>
        <w:t>Footnotes¬ level 3 Heading 10pt, Bold, Italic</w:t>
      </w:r>
    </w:p>
    <w:p w14:paraId="7981635B" w14:textId="77777777" w:rsidR="00600A8F" w:rsidRPr="007E59C9" w:rsidRDefault="00600A8F" w:rsidP="00600A8F">
      <w:pPr>
        <w:pStyle w:val="NormalWeb"/>
        <w:spacing w:before="0" w:beforeAutospacing="0" w:after="0" w:afterAutospacing="0"/>
        <w:rPr>
          <w:color w:val="000000"/>
          <w:szCs w:val="24"/>
        </w:rPr>
      </w:pPr>
      <w:r w:rsidRPr="007E59C9">
        <w:rPr>
          <w:color w:val="000000"/>
          <w:szCs w:val="24"/>
        </w:rPr>
        <w:t xml:space="preserve">Footnotes should be in 9pt Times and placed at the bottom of </w:t>
      </w:r>
      <w:r w:rsidR="007E59C9">
        <w:rPr>
          <w:color w:val="000000"/>
          <w:szCs w:val="24"/>
        </w:rPr>
        <w:t>the column in which they appear</w:t>
      </w:r>
      <w:r w:rsidRPr="007E59C9">
        <w:rPr>
          <w:color w:val="000000"/>
          <w:szCs w:val="24"/>
        </w:rPr>
        <w:t>. Footnotes should be used sparingly. Footnote numbers in text should be in superscript.</w:t>
      </w:r>
    </w:p>
    <w:p w14:paraId="73CD9936"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317B8FE6" w14:textId="77777777" w:rsidR="00600A8F" w:rsidRPr="007E59C9" w:rsidRDefault="00600A8F" w:rsidP="00600A8F">
      <w:pPr>
        <w:pStyle w:val="NormalWeb"/>
        <w:spacing w:before="0" w:beforeAutospacing="0" w:after="0" w:afterAutospacing="0"/>
        <w:rPr>
          <w:b/>
          <w:color w:val="000000"/>
          <w:sz w:val="24"/>
          <w:szCs w:val="24"/>
        </w:rPr>
      </w:pPr>
      <w:r w:rsidRPr="007E59C9">
        <w:rPr>
          <w:b/>
          <w:color w:val="000000"/>
          <w:sz w:val="24"/>
          <w:szCs w:val="24"/>
        </w:rPr>
        <w:t>Acknowledgments ¬level 1 Heading 12pt, Bold</w:t>
      </w:r>
    </w:p>
    <w:p w14:paraId="6C4C37F4"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430B7DD5"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You may wish to thank those who have supported you and your work.</w:t>
      </w:r>
    </w:p>
    <w:p w14:paraId="2AE72753"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00DC77EB" w14:textId="77777777" w:rsidR="00600A8F" w:rsidRPr="007E59C9" w:rsidRDefault="00600A8F" w:rsidP="00600A8F">
      <w:pPr>
        <w:pStyle w:val="NormalWeb"/>
        <w:spacing w:before="0" w:beforeAutospacing="0" w:after="0" w:afterAutospacing="0"/>
        <w:rPr>
          <w:b/>
          <w:color w:val="000000"/>
          <w:sz w:val="24"/>
          <w:szCs w:val="24"/>
        </w:rPr>
      </w:pPr>
      <w:r w:rsidRPr="007E59C9">
        <w:rPr>
          <w:b/>
          <w:color w:val="000000"/>
          <w:sz w:val="24"/>
          <w:szCs w:val="24"/>
        </w:rPr>
        <w:t>References ¬level 1 Heading 12pt, Bold</w:t>
      </w:r>
    </w:p>
    <w:p w14:paraId="24F120E7"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w:t>
      </w:r>
      <w:proofErr w:type="gramStart"/>
      <w:r w:rsidRPr="00600A8F">
        <w:rPr>
          <w:color w:val="000000"/>
          <w:sz w:val="24"/>
          <w:szCs w:val="24"/>
        </w:rPr>
        <w:t>blank</w:t>
      </w:r>
      <w:proofErr w:type="gramEnd"/>
      <w:r w:rsidRPr="00600A8F">
        <w:rPr>
          <w:color w:val="000000"/>
          <w:sz w:val="24"/>
          <w:szCs w:val="24"/>
        </w:rPr>
        <w:t xml:space="preserve"> line]</w:t>
      </w:r>
    </w:p>
    <w:p w14:paraId="5188100A"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All publications cited in the text should be included in a list of references following the text of the manuscript. Recommendations for references are:</w:t>
      </w:r>
    </w:p>
    <w:p w14:paraId="6BDC37F8" w14:textId="77777777" w:rsidR="00600A8F" w:rsidRPr="00600A8F" w:rsidRDefault="00600A8F" w:rsidP="00600A8F">
      <w:pPr>
        <w:pStyle w:val="NormalWeb"/>
        <w:spacing w:before="0" w:beforeAutospacing="0" w:after="0" w:afterAutospacing="0"/>
        <w:rPr>
          <w:color w:val="000000"/>
          <w:sz w:val="24"/>
          <w:szCs w:val="24"/>
        </w:rPr>
      </w:pPr>
      <w:r w:rsidRPr="00600A8F">
        <w:rPr>
          <w:color w:val="000000"/>
          <w:sz w:val="24"/>
          <w:szCs w:val="24"/>
        </w:rPr>
        <w:t xml:space="preserve">Include ALL authors, not only the first </w:t>
      </w:r>
      <w:r w:rsidR="007E59C9">
        <w:rPr>
          <w:color w:val="000000"/>
          <w:sz w:val="24"/>
          <w:szCs w:val="24"/>
        </w:rPr>
        <w:t>author.</w:t>
      </w:r>
    </w:p>
    <w:p w14:paraId="7A5C0FA3" w14:textId="77777777" w:rsidR="00600A8F" w:rsidRPr="007E59C9" w:rsidRDefault="00600A8F" w:rsidP="00600A8F">
      <w:pPr>
        <w:pStyle w:val="NormalWeb"/>
        <w:spacing w:before="0" w:beforeAutospacing="0" w:after="0" w:afterAutospacing="0"/>
        <w:rPr>
          <w:color w:val="000000"/>
          <w:szCs w:val="24"/>
        </w:rPr>
      </w:pPr>
      <w:r w:rsidRPr="007E59C9">
        <w:rPr>
          <w:color w:val="000000"/>
          <w:szCs w:val="24"/>
        </w:rPr>
        <w:t>When referencing in the body of text, use 10pt Times in square brackets.</w:t>
      </w:r>
    </w:p>
    <w:p w14:paraId="38D0EBCF" w14:textId="77777777" w:rsidR="00600A8F" w:rsidRPr="007E59C9" w:rsidRDefault="00600A8F" w:rsidP="00600A8F">
      <w:pPr>
        <w:pStyle w:val="NormalWeb"/>
        <w:spacing w:before="0" w:beforeAutospacing="0" w:after="0" w:afterAutospacing="0"/>
        <w:rPr>
          <w:color w:val="000000"/>
          <w:szCs w:val="24"/>
        </w:rPr>
      </w:pPr>
      <w:r w:rsidRPr="007E59C9">
        <w:rPr>
          <w:color w:val="000000"/>
          <w:szCs w:val="24"/>
        </w:rPr>
        <w:t>Format of reference listings are as follows:</w:t>
      </w:r>
    </w:p>
    <w:p w14:paraId="41F326F6" w14:textId="77777777" w:rsidR="00600A8F" w:rsidRPr="007E59C9" w:rsidRDefault="00600A8F" w:rsidP="00600A8F">
      <w:pPr>
        <w:pStyle w:val="NormalWeb"/>
        <w:spacing w:before="0" w:beforeAutospacing="0" w:after="0" w:afterAutospacing="0"/>
        <w:rPr>
          <w:color w:val="000000"/>
          <w:szCs w:val="24"/>
        </w:rPr>
      </w:pPr>
      <w:r w:rsidRPr="007E59C9">
        <w:rPr>
          <w:color w:val="000000"/>
          <w:szCs w:val="24"/>
        </w:rPr>
        <w:t>For a Book, see [1]</w:t>
      </w:r>
    </w:p>
    <w:p w14:paraId="282A7F24" w14:textId="77777777" w:rsidR="00600A8F" w:rsidRPr="007E59C9" w:rsidRDefault="00600A8F" w:rsidP="00600A8F">
      <w:pPr>
        <w:pStyle w:val="NormalWeb"/>
        <w:spacing w:before="0" w:beforeAutospacing="0" w:after="0" w:afterAutospacing="0"/>
        <w:rPr>
          <w:color w:val="000000"/>
          <w:szCs w:val="24"/>
        </w:rPr>
      </w:pPr>
      <w:r w:rsidRPr="007E59C9">
        <w:rPr>
          <w:color w:val="000000"/>
          <w:szCs w:val="24"/>
        </w:rPr>
        <w:t>For a Journal Article, see [2]</w:t>
      </w:r>
    </w:p>
    <w:p w14:paraId="015C3E68" w14:textId="77777777" w:rsidR="00600A8F" w:rsidRPr="007E59C9" w:rsidRDefault="00600A8F" w:rsidP="00600A8F">
      <w:pPr>
        <w:pStyle w:val="NormalWeb"/>
        <w:spacing w:before="0" w:beforeAutospacing="0" w:after="0" w:afterAutospacing="0"/>
        <w:rPr>
          <w:color w:val="000000"/>
          <w:szCs w:val="24"/>
        </w:rPr>
      </w:pPr>
      <w:r w:rsidRPr="007E59C9">
        <w:rPr>
          <w:color w:val="000000"/>
          <w:szCs w:val="24"/>
        </w:rPr>
        <w:t>For a Dissertation or Thesis, see [3]</w:t>
      </w:r>
    </w:p>
    <w:p w14:paraId="4AD2C358" w14:textId="77777777" w:rsidR="00600A8F" w:rsidRPr="007E59C9" w:rsidRDefault="00600A8F" w:rsidP="00600A8F">
      <w:pPr>
        <w:pStyle w:val="NormalWeb"/>
        <w:spacing w:before="0" w:beforeAutospacing="0" w:after="0" w:afterAutospacing="0"/>
        <w:rPr>
          <w:color w:val="000000"/>
          <w:szCs w:val="24"/>
        </w:rPr>
      </w:pPr>
      <w:r w:rsidRPr="007E59C9">
        <w:rPr>
          <w:color w:val="000000"/>
          <w:szCs w:val="24"/>
        </w:rPr>
        <w:t>For a Proceedings Paper, see [4]</w:t>
      </w:r>
    </w:p>
    <w:p w14:paraId="129CDD37" w14:textId="77777777" w:rsidR="00600A8F" w:rsidRPr="007E59C9" w:rsidRDefault="00600A8F" w:rsidP="00600A8F">
      <w:pPr>
        <w:pStyle w:val="NormalWeb"/>
        <w:spacing w:before="0" w:beforeAutospacing="0" w:after="0" w:afterAutospacing="0"/>
        <w:rPr>
          <w:color w:val="000000"/>
          <w:szCs w:val="24"/>
        </w:rPr>
      </w:pPr>
      <w:r w:rsidRPr="007E59C9">
        <w:rPr>
          <w:color w:val="000000"/>
          <w:szCs w:val="24"/>
        </w:rPr>
        <w:t>For a University Technical Report, see [5]</w:t>
      </w:r>
    </w:p>
    <w:p w14:paraId="26DF488B" w14:textId="77777777" w:rsidR="00600A8F" w:rsidRPr="007E59C9" w:rsidRDefault="00600A8F" w:rsidP="00600A8F">
      <w:pPr>
        <w:pStyle w:val="NormalWeb"/>
        <w:spacing w:before="0" w:beforeAutospacing="0" w:after="0" w:afterAutospacing="0"/>
        <w:rPr>
          <w:color w:val="000000"/>
          <w:szCs w:val="24"/>
        </w:rPr>
      </w:pPr>
      <w:r w:rsidRPr="007E59C9">
        <w:rPr>
          <w:color w:val="000000"/>
          <w:szCs w:val="24"/>
        </w:rPr>
        <w:t>For a Forthcoming Publication, see [6]</w:t>
      </w:r>
    </w:p>
    <w:p w14:paraId="5EEED3DC" w14:textId="77777777" w:rsidR="00600A8F" w:rsidRPr="007E59C9" w:rsidRDefault="00600A8F" w:rsidP="00600A8F">
      <w:pPr>
        <w:pStyle w:val="NormalWeb"/>
        <w:spacing w:before="0" w:beforeAutospacing="0" w:after="0" w:afterAutospacing="0"/>
        <w:rPr>
          <w:color w:val="000000"/>
          <w:szCs w:val="24"/>
        </w:rPr>
      </w:pPr>
      <w:r w:rsidRPr="007E59C9">
        <w:rPr>
          <w:color w:val="000000"/>
          <w:szCs w:val="24"/>
        </w:rPr>
        <w:t>[1] Beck, J.C. and M. Wade, Got Game: How the Gamer Generation is Reshaping Business Forever, Harvard Business School Publishing, 2004</w:t>
      </w:r>
    </w:p>
    <w:p w14:paraId="0B42972F" w14:textId="77777777" w:rsidR="00600A8F" w:rsidRPr="007E59C9" w:rsidRDefault="00600A8F" w:rsidP="00600A8F">
      <w:pPr>
        <w:pStyle w:val="NormalWeb"/>
        <w:spacing w:before="0" w:beforeAutospacing="0" w:after="0" w:afterAutospacing="0"/>
        <w:rPr>
          <w:color w:val="000000"/>
          <w:szCs w:val="24"/>
        </w:rPr>
      </w:pPr>
      <w:r w:rsidRPr="007E59C9">
        <w:rPr>
          <w:color w:val="000000"/>
          <w:szCs w:val="24"/>
        </w:rPr>
        <w:t xml:space="preserve">[2] Cho, N., </w:t>
      </w:r>
      <w:proofErr w:type="spellStart"/>
      <w:r w:rsidRPr="007E59C9">
        <w:rPr>
          <w:color w:val="000000"/>
          <w:szCs w:val="24"/>
        </w:rPr>
        <w:t>Joun</w:t>
      </w:r>
      <w:proofErr w:type="spellEnd"/>
      <w:r w:rsidRPr="007E59C9">
        <w:rPr>
          <w:color w:val="000000"/>
          <w:szCs w:val="24"/>
        </w:rPr>
        <w:t xml:space="preserve"> H. and W. S. </w:t>
      </w:r>
      <w:proofErr w:type="spellStart"/>
      <w:r w:rsidRPr="007E59C9">
        <w:rPr>
          <w:color w:val="000000"/>
          <w:szCs w:val="24"/>
        </w:rPr>
        <w:t>Yoo</w:t>
      </w:r>
      <w:proofErr w:type="spellEnd"/>
      <w:r w:rsidRPr="007E59C9">
        <w:rPr>
          <w:color w:val="000000"/>
          <w:szCs w:val="24"/>
        </w:rPr>
        <w:t xml:space="preserve">, “The Structure of Alliance Network in Regional Tourism Business: A Conceptual Analysis from the Perspective of the Duality of </w:t>
      </w:r>
      <w:proofErr w:type="spellStart"/>
      <w:r w:rsidRPr="007E59C9">
        <w:rPr>
          <w:color w:val="000000"/>
          <w:szCs w:val="24"/>
        </w:rPr>
        <w:t>Technology,”J</w:t>
      </w:r>
      <w:proofErr w:type="spellEnd"/>
      <w:r w:rsidRPr="007E59C9">
        <w:rPr>
          <w:color w:val="000000"/>
          <w:szCs w:val="24"/>
        </w:rPr>
        <w:t>. of Information Technology Applications and Management, Vol.16, No.3 2009, pp.87-100.</w:t>
      </w:r>
    </w:p>
    <w:p w14:paraId="14AEAE02" w14:textId="77777777" w:rsidR="00600A8F" w:rsidRPr="007E59C9" w:rsidRDefault="00600A8F" w:rsidP="00600A8F">
      <w:pPr>
        <w:pStyle w:val="NormalWeb"/>
        <w:spacing w:before="0" w:beforeAutospacing="0" w:after="0" w:afterAutospacing="0"/>
        <w:rPr>
          <w:color w:val="000000"/>
          <w:szCs w:val="24"/>
        </w:rPr>
      </w:pPr>
      <w:r w:rsidRPr="007E59C9">
        <w:rPr>
          <w:color w:val="000000"/>
          <w:szCs w:val="24"/>
        </w:rPr>
        <w:t xml:space="preserve">[3] </w:t>
      </w:r>
      <w:proofErr w:type="spellStart"/>
      <w:r w:rsidRPr="007E59C9">
        <w:rPr>
          <w:color w:val="000000"/>
          <w:szCs w:val="24"/>
        </w:rPr>
        <w:t>Clancey</w:t>
      </w:r>
      <w:proofErr w:type="spellEnd"/>
      <w:r w:rsidRPr="007E59C9">
        <w:rPr>
          <w:color w:val="000000"/>
          <w:szCs w:val="24"/>
        </w:rPr>
        <w:t>, W. J., “Transfer of Rule-Based Expertise through a Tutorial Dialogue,” unpublished Ph.D. dissertation, Dept. of Computer Science, Stanford University, 1979.</w:t>
      </w:r>
    </w:p>
    <w:p w14:paraId="0C564498" w14:textId="77777777" w:rsidR="00600A8F" w:rsidRPr="007E59C9" w:rsidRDefault="00600A8F" w:rsidP="00600A8F">
      <w:pPr>
        <w:pStyle w:val="NormalWeb"/>
        <w:spacing w:before="0" w:beforeAutospacing="0" w:after="0" w:afterAutospacing="0"/>
        <w:rPr>
          <w:color w:val="000000"/>
          <w:szCs w:val="24"/>
        </w:rPr>
      </w:pPr>
      <w:r w:rsidRPr="007E59C9">
        <w:rPr>
          <w:color w:val="000000"/>
          <w:szCs w:val="24"/>
        </w:rPr>
        <w:t xml:space="preserve">[4] </w:t>
      </w:r>
      <w:proofErr w:type="spellStart"/>
      <w:r w:rsidRPr="007E59C9">
        <w:rPr>
          <w:color w:val="000000"/>
          <w:szCs w:val="24"/>
        </w:rPr>
        <w:t>Mahdavi</w:t>
      </w:r>
      <w:proofErr w:type="spellEnd"/>
      <w:r w:rsidRPr="007E59C9">
        <w:rPr>
          <w:color w:val="000000"/>
          <w:szCs w:val="24"/>
        </w:rPr>
        <w:t xml:space="preserve">, I. and H. </w:t>
      </w:r>
      <w:proofErr w:type="spellStart"/>
      <w:r w:rsidRPr="007E59C9">
        <w:rPr>
          <w:color w:val="000000"/>
          <w:szCs w:val="24"/>
        </w:rPr>
        <w:t>Fazlollahtabar</w:t>
      </w:r>
      <w:proofErr w:type="spellEnd"/>
      <w:r w:rsidRPr="007E59C9">
        <w:rPr>
          <w:color w:val="000000"/>
          <w:szCs w:val="24"/>
        </w:rPr>
        <w:t>, “Dynamic Route Selection in an Agent base Multilayer Electronic Supply Chain Network,” Proceedings of the 3rd International Conference on IT Applications and Management, Seoul, Korea, 2009, pp.23-29.</w:t>
      </w:r>
    </w:p>
    <w:p w14:paraId="649221BB" w14:textId="77777777" w:rsidR="00600A8F" w:rsidRPr="007E59C9" w:rsidRDefault="00600A8F" w:rsidP="00600A8F">
      <w:pPr>
        <w:pStyle w:val="NormalWeb"/>
        <w:spacing w:before="0" w:beforeAutospacing="0" w:after="0" w:afterAutospacing="0"/>
        <w:rPr>
          <w:color w:val="000000"/>
          <w:szCs w:val="24"/>
        </w:rPr>
      </w:pPr>
      <w:r w:rsidRPr="007E59C9">
        <w:rPr>
          <w:color w:val="000000"/>
          <w:szCs w:val="24"/>
        </w:rPr>
        <w:t>[5] Rice, J. (1986). “</w:t>
      </w:r>
      <w:proofErr w:type="spellStart"/>
      <w:r w:rsidRPr="007E59C9">
        <w:rPr>
          <w:color w:val="000000"/>
          <w:szCs w:val="24"/>
        </w:rPr>
        <w:t>Poligon</w:t>
      </w:r>
      <w:proofErr w:type="spellEnd"/>
      <w:r w:rsidRPr="007E59C9">
        <w:rPr>
          <w:color w:val="000000"/>
          <w:szCs w:val="24"/>
        </w:rPr>
        <w:t>: A System for Parallel Problem Solving,” Technical Report, KSL-86-19, Dept. of Computer Science, Stanford University.</w:t>
      </w:r>
    </w:p>
    <w:p w14:paraId="5524EAB5" w14:textId="77777777" w:rsidR="00600A8F" w:rsidRPr="007E59C9" w:rsidRDefault="00600A8F" w:rsidP="00600A8F">
      <w:pPr>
        <w:pStyle w:val="NormalWeb"/>
        <w:spacing w:before="0" w:beforeAutospacing="0" w:after="0" w:afterAutospacing="0"/>
        <w:rPr>
          <w:color w:val="000000"/>
          <w:szCs w:val="24"/>
        </w:rPr>
      </w:pPr>
      <w:r w:rsidRPr="007E59C9">
        <w:rPr>
          <w:color w:val="000000"/>
          <w:szCs w:val="24"/>
        </w:rPr>
        <w:t xml:space="preserve">[6] </w:t>
      </w:r>
      <w:proofErr w:type="spellStart"/>
      <w:proofErr w:type="gramStart"/>
      <w:r w:rsidRPr="007E59C9">
        <w:rPr>
          <w:color w:val="000000"/>
          <w:szCs w:val="24"/>
        </w:rPr>
        <w:t>Tanlamai</w:t>
      </w:r>
      <w:proofErr w:type="spellEnd"/>
      <w:r w:rsidRPr="007E59C9">
        <w:rPr>
          <w:color w:val="000000"/>
          <w:szCs w:val="24"/>
        </w:rPr>
        <w:t xml:space="preserve">, U. and </w:t>
      </w:r>
      <w:proofErr w:type="spellStart"/>
      <w:r w:rsidRPr="007E59C9">
        <w:rPr>
          <w:color w:val="000000"/>
          <w:szCs w:val="24"/>
        </w:rPr>
        <w:t>Hartijasti</w:t>
      </w:r>
      <w:proofErr w:type="spellEnd"/>
      <w:r w:rsidRPr="007E59C9">
        <w:rPr>
          <w:color w:val="000000"/>
          <w:szCs w:val="24"/>
        </w:rPr>
        <w:t xml:space="preserve"> Y., “The Engineering of Qualitative Models,” Forthcoming, 2010.</w:t>
      </w:r>
      <w:proofErr w:type="gramEnd"/>
    </w:p>
    <w:p w14:paraId="044D118D" w14:textId="77777777" w:rsidR="00304000" w:rsidRPr="00600A8F" w:rsidRDefault="00304000" w:rsidP="00600A8F"/>
    <w:sectPr w:rsidR="00304000" w:rsidRPr="00600A8F" w:rsidSect="007E59C9">
      <w:pgSz w:w="11900" w:h="16840"/>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8F"/>
    <w:rsid w:val="00304000"/>
    <w:rsid w:val="00600A8F"/>
    <w:rsid w:val="007E59C9"/>
    <w:rsid w:val="008940F2"/>
    <w:rsid w:val="00B853E3"/>
    <w:rsid w:val="00C54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1F4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A8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E5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9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A8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E5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9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3810">
      <w:bodyDiv w:val="1"/>
      <w:marLeft w:val="0"/>
      <w:marRight w:val="0"/>
      <w:marTop w:val="0"/>
      <w:marBottom w:val="0"/>
      <w:divBdr>
        <w:top w:val="none" w:sz="0" w:space="0" w:color="auto"/>
        <w:left w:val="none" w:sz="0" w:space="0" w:color="auto"/>
        <w:bottom w:val="none" w:sz="0" w:space="0" w:color="auto"/>
        <w:right w:val="none" w:sz="0" w:space="0" w:color="auto"/>
      </w:divBdr>
    </w:div>
    <w:div w:id="1242064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wmf"/><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705</Words>
  <Characters>4019</Characters>
  <Application>Microsoft Macintosh Word</Application>
  <DocSecurity>0</DocSecurity>
  <Lines>33</Lines>
  <Paragraphs>9</Paragraphs>
  <ScaleCrop>false</ScaleCrop>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 HR</dc:creator>
  <cp:keywords/>
  <dc:description/>
  <cp:lastModifiedBy>GM HR</cp:lastModifiedBy>
  <cp:revision>3</cp:revision>
  <dcterms:created xsi:type="dcterms:W3CDTF">2020-02-20T06:51:00Z</dcterms:created>
  <dcterms:modified xsi:type="dcterms:W3CDTF">2020-02-22T10:46:00Z</dcterms:modified>
</cp:coreProperties>
</file>